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EB" w:rsidRPr="001C61EB" w:rsidRDefault="001C61EB" w:rsidP="001C61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61E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Итоги выставки смотра – конкурса «Молодые дарования – 2019»</w:t>
      </w:r>
    </w:p>
    <w:p w:rsidR="001C61EB" w:rsidRPr="001C61EB" w:rsidRDefault="001C61EB" w:rsidP="001C61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256A" w:rsidRPr="001C61EB" w:rsidRDefault="006E75A1" w:rsidP="001C6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EB">
        <w:rPr>
          <w:rFonts w:ascii="Times New Roman" w:hAnsi="Times New Roman" w:cs="Times New Roman"/>
          <w:sz w:val="28"/>
          <w:szCs w:val="28"/>
        </w:rPr>
        <w:t>Одним из приоритетных направлений деятельности Ассоциации</w:t>
      </w:r>
      <w:r w:rsidR="001C61EB"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является стимулирование и активизация творческого потенциала молодых</w:t>
      </w:r>
      <w:r w:rsidR="001C61EB"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художников и мастеров, от которых во многом зависят перспективы</w:t>
      </w:r>
      <w:r w:rsidR="001C61EB"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дальнейшего развития промыслов.</w:t>
      </w:r>
    </w:p>
    <w:p w:rsidR="00B2256A" w:rsidRPr="001C61EB" w:rsidRDefault="006E75A1" w:rsidP="001C6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EB">
        <w:rPr>
          <w:rFonts w:ascii="Times New Roman" w:hAnsi="Times New Roman" w:cs="Times New Roman"/>
          <w:sz w:val="28"/>
          <w:szCs w:val="28"/>
        </w:rPr>
        <w:t>Ежегодно с 1990 года в целях поддержки талантливой молодежи</w:t>
      </w:r>
      <w:r w:rsidR="001C61EB"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Ассоциация при поддержке Министерства культуры Российской</w:t>
      </w:r>
      <w:r w:rsidR="001C61EB"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Федерации проводит Всероссийский смотр-кон</w:t>
      </w:r>
      <w:r w:rsidRPr="001C61EB">
        <w:rPr>
          <w:rFonts w:ascii="Times New Roman" w:hAnsi="Times New Roman" w:cs="Times New Roman"/>
          <w:sz w:val="28"/>
          <w:szCs w:val="28"/>
        </w:rPr>
        <w:t>курс мастеров народных</w:t>
      </w:r>
      <w:r w:rsidR="001C61EB"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художественных промыслов «Молодые дарования». Итоговые выставки</w:t>
      </w:r>
      <w:r w:rsidR="001C61EB"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проекта проводились в Москве, Великом Новгороде, Казани, Саранске,</w:t>
      </w:r>
      <w:r w:rsidR="001C61EB"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Кирове, Туле, Архангельске, Владимире, Томске и в других региональных</w:t>
      </w:r>
      <w:r w:rsidR="001C61EB"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центрах России.</w:t>
      </w:r>
    </w:p>
    <w:p w:rsidR="00B2256A" w:rsidRPr="001C61EB" w:rsidRDefault="006E75A1" w:rsidP="001C6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EB">
        <w:rPr>
          <w:rFonts w:ascii="Times New Roman" w:hAnsi="Times New Roman" w:cs="Times New Roman"/>
          <w:sz w:val="28"/>
          <w:szCs w:val="28"/>
        </w:rPr>
        <w:t>В современных ус</w:t>
      </w:r>
      <w:r w:rsidRPr="001C61EB">
        <w:rPr>
          <w:rFonts w:ascii="Times New Roman" w:hAnsi="Times New Roman" w:cs="Times New Roman"/>
          <w:sz w:val="28"/>
          <w:szCs w:val="28"/>
        </w:rPr>
        <w:t>ловиях проведение смотра-конкурса «Молодые</w:t>
      </w:r>
      <w:r w:rsidR="001C61EB"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дарования» по поддержке творчества молодых специалистов становится</w:t>
      </w:r>
      <w:r w:rsidR="001C61EB"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актуальным и крайне необходимым. Это позволяет сохранять</w:t>
      </w:r>
      <w:r w:rsidR="001C61EB"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преемственность художественного мастерства поколений, передающих</w:t>
      </w:r>
      <w:r w:rsidR="001C61EB"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традиционные навыки и се</w:t>
      </w:r>
      <w:r w:rsidRPr="001C61EB">
        <w:rPr>
          <w:rFonts w:ascii="Times New Roman" w:hAnsi="Times New Roman" w:cs="Times New Roman"/>
          <w:sz w:val="28"/>
          <w:szCs w:val="28"/>
        </w:rPr>
        <w:t>креты технологий молодым мастерам,</w:t>
      </w:r>
      <w:r w:rsidR="001C61EB"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стимулировать творческий потенциал художников промыслов.</w:t>
      </w:r>
    </w:p>
    <w:p w:rsidR="00B2256A" w:rsidRPr="001C61EB" w:rsidRDefault="006E75A1" w:rsidP="001C6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EB">
        <w:rPr>
          <w:rFonts w:ascii="Times New Roman" w:hAnsi="Times New Roman" w:cs="Times New Roman"/>
          <w:sz w:val="28"/>
          <w:szCs w:val="28"/>
        </w:rPr>
        <w:t>Проект также позволяет привлечь внимание широкой</w:t>
      </w:r>
      <w:r w:rsidR="001C61EB"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общественности к проблемам сохранения и развития народных</w:t>
      </w:r>
      <w:r w:rsidR="001C61EB"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художественных промыслов России. Молодые мастера и художн</w:t>
      </w:r>
      <w:r w:rsidRPr="001C61EB">
        <w:rPr>
          <w:rFonts w:ascii="Times New Roman" w:hAnsi="Times New Roman" w:cs="Times New Roman"/>
          <w:sz w:val="28"/>
          <w:szCs w:val="28"/>
        </w:rPr>
        <w:t>ики</w:t>
      </w:r>
      <w:r w:rsidR="001C61EB"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активно стремятся принять участие в проекте и достойно представить свой</w:t>
      </w:r>
      <w:r w:rsidR="001C61EB"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регион.</w:t>
      </w:r>
    </w:p>
    <w:p w:rsidR="00B2256A" w:rsidRPr="001C61EB" w:rsidRDefault="006E75A1" w:rsidP="001C6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EB">
        <w:rPr>
          <w:rFonts w:ascii="Times New Roman" w:hAnsi="Times New Roman" w:cs="Times New Roman"/>
          <w:sz w:val="28"/>
          <w:szCs w:val="28"/>
        </w:rPr>
        <w:t>В 2019 году итоговая выставка Всероссийского смотра-конкурса</w:t>
      </w:r>
      <w:r w:rsidR="001C61EB"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«Молодые дарования-2019» в области декоративно-прикладного и</w:t>
      </w:r>
      <w:r w:rsidR="001C61EB"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народного искусства прошла с 7 июня по 15 июля в В</w:t>
      </w:r>
      <w:r w:rsidRPr="001C61EB">
        <w:rPr>
          <w:rFonts w:ascii="Times New Roman" w:hAnsi="Times New Roman" w:cs="Times New Roman"/>
          <w:sz w:val="28"/>
          <w:szCs w:val="28"/>
        </w:rPr>
        <w:t>олгоградском музее</w:t>
      </w:r>
      <w:r w:rsidR="001C61EB"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изобразительных искусств им. И.И. Машкова.</w:t>
      </w:r>
    </w:p>
    <w:p w:rsidR="00B2256A" w:rsidRPr="001C61EB" w:rsidRDefault="006E75A1" w:rsidP="001C6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EB">
        <w:rPr>
          <w:rFonts w:ascii="Times New Roman" w:hAnsi="Times New Roman" w:cs="Times New Roman"/>
          <w:sz w:val="28"/>
          <w:szCs w:val="28"/>
        </w:rPr>
        <w:t>Работа конкурса широко освещалась на телевидении, в печати и на</w:t>
      </w:r>
      <w:r w:rsidR="001C61EB"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радио. По итогам выставки издан каталог.</w:t>
      </w:r>
    </w:p>
    <w:p w:rsidR="001C61EB" w:rsidRDefault="001C61EB" w:rsidP="001C61EB">
      <w:pPr>
        <w:tabs>
          <w:tab w:val="left" w:pos="3991"/>
          <w:tab w:val="left" w:leader="underscore" w:pos="572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256A" w:rsidRPr="001C61EB" w:rsidRDefault="006E75A1" w:rsidP="001C61EB">
      <w:pPr>
        <w:tabs>
          <w:tab w:val="left" w:pos="3991"/>
          <w:tab w:val="left" w:leader="underscore" w:pos="57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EB">
        <w:rPr>
          <w:rFonts w:ascii="Times New Roman" w:hAnsi="Times New Roman" w:cs="Times New Roman"/>
          <w:sz w:val="28"/>
          <w:szCs w:val="28"/>
        </w:rPr>
        <w:t>Художественно-экспертный совет по подведению итогов</w:t>
      </w:r>
      <w:r w:rsidR="001C61EB"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Всероссийского смотра</w:t>
      </w:r>
      <w:r w:rsid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-</w:t>
      </w:r>
      <w:r w:rsid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кон</w:t>
      </w:r>
      <w:r w:rsidRPr="001C61EB">
        <w:rPr>
          <w:rFonts w:ascii="Times New Roman" w:hAnsi="Times New Roman" w:cs="Times New Roman"/>
          <w:sz w:val="28"/>
          <w:szCs w:val="28"/>
        </w:rPr>
        <w:t>курса «Моло</w:t>
      </w:r>
      <w:r w:rsidRPr="001C61EB">
        <w:rPr>
          <w:rFonts w:ascii="Times New Roman" w:hAnsi="Times New Roman" w:cs="Times New Roman"/>
          <w:sz w:val="28"/>
          <w:szCs w:val="28"/>
        </w:rPr>
        <w:t>дые дарования - 2019» принял</w:t>
      </w:r>
      <w:r w:rsidR="001C61EB"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решение ПРИСУДИТЬ:</w:t>
      </w:r>
    </w:p>
    <w:p w:rsidR="001C61EB" w:rsidRPr="001C61EB" w:rsidRDefault="001C61EB" w:rsidP="001C61EB">
      <w:pPr>
        <w:tabs>
          <w:tab w:val="left" w:pos="4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1EB" w:rsidRPr="001C61EB" w:rsidRDefault="001C61EB" w:rsidP="001C61EB">
      <w:pPr>
        <w:tabs>
          <w:tab w:val="left" w:pos="4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EB">
        <w:rPr>
          <w:rFonts w:ascii="Times New Roman" w:hAnsi="Times New Roman" w:cs="Times New Roman"/>
          <w:sz w:val="28"/>
          <w:szCs w:val="28"/>
        </w:rPr>
        <w:t>•</w:t>
      </w:r>
      <w:r w:rsidRPr="001C61EB">
        <w:rPr>
          <w:rFonts w:ascii="Times New Roman" w:hAnsi="Times New Roman" w:cs="Times New Roman"/>
          <w:sz w:val="28"/>
          <w:szCs w:val="28"/>
        </w:rPr>
        <w:tab/>
        <w:t>В номинации «За сохранение традиций народного</w:t>
      </w:r>
      <w:r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искусства»</w:t>
      </w:r>
    </w:p>
    <w:p w:rsidR="001C61EB" w:rsidRPr="001C61EB" w:rsidRDefault="001C61EB" w:rsidP="001C61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61EB">
        <w:rPr>
          <w:rFonts w:ascii="Times New Roman" w:hAnsi="Times New Roman" w:cs="Times New Roman"/>
          <w:sz w:val="28"/>
          <w:szCs w:val="28"/>
        </w:rPr>
        <w:t>Диплом и III премию в размере десяти тысяч рублей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-</w:t>
      </w:r>
      <w:r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Лошеновой Марии Юрьевне,Уральский колледж прикладного искусства и дизайна (филиал)</w:t>
      </w:r>
      <w:r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ФГБОУ ВО «Московская государственная художественно-</w:t>
      </w:r>
      <w:r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промышленная академия им. С.Г. Строганова» (Свердловская</w:t>
      </w:r>
      <w:r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обл., г. Нижний Тагил)за поднос «Классический» 41x54, год создания 2018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61EB" w:rsidRPr="001C61EB" w:rsidRDefault="001C61EB" w:rsidP="001C6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EB">
        <w:rPr>
          <w:rFonts w:ascii="Times New Roman" w:hAnsi="Times New Roman" w:cs="Times New Roman"/>
          <w:sz w:val="28"/>
          <w:szCs w:val="28"/>
        </w:rPr>
        <w:t>•</w:t>
      </w:r>
      <w:r w:rsidRPr="001C61EB">
        <w:rPr>
          <w:rFonts w:ascii="Times New Roman" w:hAnsi="Times New Roman" w:cs="Times New Roman"/>
          <w:sz w:val="28"/>
          <w:szCs w:val="28"/>
        </w:rPr>
        <w:tab/>
        <w:t>В номинации «За сохранение традиций народного</w:t>
      </w:r>
      <w:r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искусства»</w:t>
      </w:r>
    </w:p>
    <w:p w:rsidR="001C61EB" w:rsidRPr="001C61EB" w:rsidRDefault="001C61EB" w:rsidP="001C61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61EB">
        <w:rPr>
          <w:rFonts w:ascii="Times New Roman" w:hAnsi="Times New Roman" w:cs="Times New Roman"/>
          <w:sz w:val="28"/>
          <w:szCs w:val="28"/>
        </w:rPr>
        <w:t>Диплом</w:t>
      </w:r>
      <w:r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Симанковой Татьяне Александровне,</w:t>
      </w:r>
      <w:r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Уральский колледж прикладного искусства и дизайна (филиал)</w:t>
      </w:r>
      <w:r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ФГБОУ ВО «Московская государственная художественно-</w:t>
      </w:r>
      <w:r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промышленная академия им. С.Г. Строганова»</w:t>
      </w:r>
      <w:r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(Свердловская обл., г. Нижний Тагил)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за комплект подносов «Летний» (3 пр.): фигурный 34x45. круглый 2</w:t>
      </w:r>
      <w:r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пр. диаметр 27 см, год создания 2018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61EB" w:rsidRPr="001C61EB" w:rsidRDefault="001C61EB" w:rsidP="001C61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61E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C61EB">
        <w:rPr>
          <w:rFonts w:ascii="Times New Roman" w:hAnsi="Times New Roman" w:cs="Times New Roman"/>
          <w:sz w:val="28"/>
          <w:szCs w:val="28"/>
        </w:rPr>
        <w:tab/>
        <w:t>Диплом и единовременную стипендию в размере</w:t>
      </w:r>
      <w:r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семидесяти двух тысяч рублей</w:t>
      </w:r>
      <w:r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-</w:t>
      </w:r>
      <w:r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Машкиной Екатерине Александровне, Уральский колледж</w:t>
      </w:r>
      <w:r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прикладного искусства и дизайна (филиал) ФГБОУ ВО</w:t>
      </w:r>
      <w:r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«Московская государственная художественно-промышленная</w:t>
      </w:r>
      <w:r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академия им. С.Г. Строганова»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(Свердловская обл., г. Нижний Тагил)</w:t>
      </w:r>
      <w:r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за анималистическую скульптуру малых форм «Свиристель», год</w:t>
      </w:r>
      <w:r w:rsidRPr="001C6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1EB">
        <w:rPr>
          <w:rFonts w:ascii="Times New Roman" w:hAnsi="Times New Roman" w:cs="Times New Roman"/>
          <w:sz w:val="28"/>
          <w:szCs w:val="28"/>
        </w:rPr>
        <w:t>создания 2015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61EB" w:rsidRPr="001C61EB" w:rsidRDefault="001C61EB" w:rsidP="001C6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61EB" w:rsidRPr="001C61EB" w:rsidSect="001C61EB">
      <w:type w:val="continuous"/>
      <w:pgSz w:w="11909" w:h="16834"/>
      <w:pgMar w:top="851" w:right="852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5A1" w:rsidRDefault="006E75A1" w:rsidP="00B2256A">
      <w:r>
        <w:separator/>
      </w:r>
    </w:p>
  </w:endnote>
  <w:endnote w:type="continuationSeparator" w:id="1">
    <w:p w:rsidR="006E75A1" w:rsidRDefault="006E75A1" w:rsidP="00B22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5A1" w:rsidRDefault="006E75A1"/>
  </w:footnote>
  <w:footnote w:type="continuationSeparator" w:id="1">
    <w:p w:rsidR="006E75A1" w:rsidRDefault="006E75A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B2256A"/>
    <w:rsid w:val="001C61EB"/>
    <w:rsid w:val="006E75A1"/>
    <w:rsid w:val="00B2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25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256A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2019-08-15T08:46:00Z</dcterms:created>
  <dcterms:modified xsi:type="dcterms:W3CDTF">2019-08-15T08:55:00Z</dcterms:modified>
</cp:coreProperties>
</file>